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lang w:val="uk-UA"/>
        </w:rPr>
      </w:pPr>
      <w:r>
        <w:rPr/>
        <w:t xml:space="preserve">ОЛІЙНИК Ірина Сергіївна – </w:t>
      </w:r>
      <w:r>
        <w:rPr>
          <w:lang w:val="uk-UA"/>
        </w:rPr>
        <w:t>старший викладач кафедри</w:t>
      </w:r>
    </w:p>
    <w:p>
      <w:pPr>
        <w:pStyle w:val="Normal"/>
        <w:rPr>
          <w:lang w:val="uk-UA"/>
        </w:rPr>
      </w:pPr>
      <w:r>
        <w:rPr/>
      </w:r>
    </w:p>
    <w:p>
      <w:pPr>
        <w:pStyle w:val="Normal"/>
        <w:jc w:val="center"/>
        <w:rPr>
          <w:lang w:val="uk-UA"/>
        </w:rPr>
      </w:pPr>
      <w:r>
        <w:rPr/>
        <w:drawing>
          <wp:inline distT="0" distB="0" distL="0" distR="0">
            <wp:extent cx="3686175" cy="2698115"/>
            <wp:effectExtent l="0" t="0" r="0" b="0"/>
            <wp:docPr id="1"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descr=""/>
                    <pic:cNvPicPr>
                      <a:picLocks noChangeAspect="1" noChangeArrowheads="1"/>
                    </pic:cNvPicPr>
                  </pic:nvPicPr>
                  <pic:blipFill>
                    <a:blip r:embed="rId2"/>
                    <a:stretch>
                      <a:fillRect/>
                    </a:stretch>
                  </pic:blipFill>
                  <pic:spPr bwMode="auto">
                    <a:xfrm>
                      <a:off x="0" y="0"/>
                      <a:ext cx="3686175" cy="2698115"/>
                    </a:xfrm>
                    <a:prstGeom prst="rect">
                      <a:avLst/>
                    </a:prstGeom>
                  </pic:spPr>
                </pic:pic>
              </a:graphicData>
            </a:graphic>
          </wp:inline>
        </w:drawing>
      </w:r>
    </w:p>
    <w:p>
      <w:pPr>
        <w:pStyle w:val="Normal"/>
        <w:rPr>
          <w:lang w:val="uk-UA"/>
        </w:rPr>
      </w:pPr>
      <w:r>
        <w:rPr/>
      </w:r>
    </w:p>
    <w:p>
      <w:pPr>
        <w:pStyle w:val="Normal"/>
        <w:rPr>
          <w:lang w:val="uk-UA"/>
        </w:rPr>
      </w:pPr>
      <w:r>
        <w:rPr/>
        <w:t xml:space="preserve"> </w:t>
      </w:r>
      <w:r>
        <w:rPr/>
        <w:t xml:space="preserve">доктор філософії з галузі знань 01 «Освіта/Педагогіка» за спеціальністю 017 «Фізична культура і спорт», старший викладач кафедри теорії і методики фізичного виховання </w:t>
      </w:r>
    </w:p>
    <w:p>
      <w:pPr>
        <w:pStyle w:val="Normal"/>
        <w:rPr>
          <w:lang w:val="uk-UA"/>
        </w:rPr>
      </w:pPr>
      <w:r>
        <w:rPr/>
        <w:t xml:space="preserve"> </w:t>
      </w:r>
    </w:p>
    <w:p>
      <w:pPr>
        <w:pStyle w:val="Normal"/>
        <w:rPr>
          <w:b/>
          <w:b/>
          <w:bCs/>
          <w:lang w:val="uk-UA"/>
        </w:rPr>
      </w:pPr>
      <w:r>
        <w:rPr>
          <w:b/>
          <w:bCs/>
          <w:lang w:val="uk-UA"/>
        </w:rPr>
        <w:t>Освіта:</w:t>
      </w:r>
    </w:p>
    <w:p>
      <w:pPr>
        <w:pStyle w:val="Normal"/>
        <w:numPr>
          <w:ilvl w:val="0"/>
          <w:numId w:val="1"/>
        </w:numPr>
        <w:jc w:val="both"/>
        <w:rPr>
          <w:lang w:val="uk-UA"/>
        </w:rPr>
      </w:pPr>
      <w:r>
        <w:rPr>
          <w:lang w:val="uk-UA"/>
        </w:rPr>
        <w:t>Доктор філософії</w:t>
      </w:r>
    </w:p>
    <w:p>
      <w:pPr>
        <w:pStyle w:val="Normal"/>
        <w:numPr>
          <w:ilvl w:val="0"/>
          <w:numId w:val="0"/>
        </w:numPr>
        <w:ind w:left="720" w:hanging="0"/>
        <w:jc w:val="both"/>
        <w:rPr>
          <w:lang w:val="uk-UA"/>
        </w:rPr>
      </w:pPr>
      <w:r>
        <w:rPr>
          <w:lang w:val="uk-UA"/>
        </w:rPr>
        <w:t>Придніпровська державна академія фізичної культури і спорту.</w:t>
      </w:r>
    </w:p>
    <w:p>
      <w:pPr>
        <w:pStyle w:val="Normal"/>
        <w:numPr>
          <w:ilvl w:val="0"/>
          <w:numId w:val="0"/>
        </w:numPr>
        <w:ind w:left="720" w:hanging="0"/>
        <w:jc w:val="both"/>
        <w:rPr>
          <w:lang w:val="uk-UA"/>
        </w:rPr>
      </w:pPr>
      <w:r>
        <w:rPr>
          <w:lang w:val="uk-UA"/>
        </w:rPr>
        <w:t>Денна аспірантура: 2017-2021 рр..</w:t>
      </w:r>
    </w:p>
    <w:p>
      <w:pPr>
        <w:pStyle w:val="Normal"/>
        <w:numPr>
          <w:ilvl w:val="0"/>
          <w:numId w:val="0"/>
        </w:numPr>
        <w:ind w:left="720" w:hanging="0"/>
        <w:jc w:val="both"/>
        <w:rPr>
          <w:lang w:val="uk-UA"/>
        </w:rPr>
      </w:pPr>
      <w:r>
        <w:rPr>
          <w:lang w:val="uk-UA"/>
        </w:rPr>
        <w:t>Галузь знань 01 – Освіта/Педагогіка</w:t>
      </w:r>
    </w:p>
    <w:p>
      <w:pPr>
        <w:pStyle w:val="Normal"/>
        <w:numPr>
          <w:ilvl w:val="0"/>
          <w:numId w:val="0"/>
        </w:numPr>
        <w:ind w:left="720" w:hanging="0"/>
        <w:jc w:val="both"/>
        <w:rPr>
          <w:lang w:val="uk-UA"/>
        </w:rPr>
      </w:pPr>
      <w:r>
        <w:rPr>
          <w:lang w:val="uk-UA"/>
        </w:rPr>
        <w:t>Спеціальність «Фізична культура і спорт».</w:t>
      </w:r>
    </w:p>
    <w:p>
      <w:pPr>
        <w:pStyle w:val="Normal"/>
        <w:numPr>
          <w:ilvl w:val="0"/>
          <w:numId w:val="0"/>
        </w:numPr>
        <w:ind w:left="720" w:hanging="0"/>
        <w:jc w:val="both"/>
        <w:rPr>
          <w:lang w:val="uk-UA"/>
        </w:rPr>
      </w:pPr>
      <w:r>
        <w:rPr>
          <w:lang w:val="uk-UA"/>
        </w:rPr>
        <w:t>Тема дисертації: «Підвищення ефективності змагальної діяльності кваліфікованих волейболісток шляхом оптимізації психологічного клімату команди».</w:t>
      </w:r>
    </w:p>
    <w:p>
      <w:pPr>
        <w:pStyle w:val="Normal"/>
        <w:numPr>
          <w:ilvl w:val="0"/>
          <w:numId w:val="0"/>
        </w:numPr>
        <w:ind w:left="720" w:hanging="0"/>
        <w:jc w:val="both"/>
        <w:rPr>
          <w:lang w:val="uk-UA"/>
        </w:rPr>
      </w:pPr>
      <w:r>
        <w:rPr>
          <w:lang w:val="uk-UA"/>
        </w:rPr>
        <w:t>Науковий керівник: доктор наук з фізичного виховання та спорту, професор Дорошенко Едуард Юрійович, завідувач кафедри фізичної реабілітації, спортивної медицини, фізичного виховання і здоров’я Запорізького державного медичного університету.</w:t>
      </w:r>
    </w:p>
    <w:p>
      <w:pPr>
        <w:pStyle w:val="Normal"/>
        <w:numPr>
          <w:ilvl w:val="0"/>
          <w:numId w:val="1"/>
        </w:numPr>
        <w:jc w:val="both"/>
        <w:rPr>
          <w:lang w:val="uk-UA"/>
        </w:rPr>
      </w:pPr>
      <w:r>
        <w:rPr>
          <w:lang w:val="uk-UA"/>
        </w:rPr>
        <w:t>Магістр</w:t>
      </w:r>
    </w:p>
    <w:p>
      <w:pPr>
        <w:pStyle w:val="Normal"/>
        <w:numPr>
          <w:ilvl w:val="0"/>
          <w:numId w:val="0"/>
        </w:numPr>
        <w:ind w:left="720" w:hanging="0"/>
        <w:jc w:val="both"/>
        <w:rPr>
          <w:lang w:val="uk-UA"/>
        </w:rPr>
      </w:pPr>
      <w:r>
        <w:rPr>
          <w:lang w:val="uk-UA"/>
        </w:rPr>
        <w:t>Запорізькій національний університет.</w:t>
      </w:r>
    </w:p>
    <w:p>
      <w:pPr>
        <w:pStyle w:val="Normal"/>
        <w:numPr>
          <w:ilvl w:val="0"/>
          <w:numId w:val="0"/>
        </w:numPr>
        <w:ind w:left="720" w:hanging="0"/>
        <w:jc w:val="both"/>
        <w:rPr>
          <w:lang w:val="uk-UA"/>
        </w:rPr>
      </w:pPr>
      <w:r>
        <w:rPr>
          <w:lang w:val="uk-UA"/>
        </w:rPr>
        <w:t>2011-2017 рр..</w:t>
      </w:r>
    </w:p>
    <w:p>
      <w:pPr>
        <w:pStyle w:val="Normal"/>
        <w:numPr>
          <w:ilvl w:val="0"/>
          <w:numId w:val="0"/>
        </w:numPr>
        <w:ind w:left="720" w:hanging="0"/>
        <w:jc w:val="both"/>
        <w:rPr>
          <w:lang w:val="uk-UA"/>
        </w:rPr>
      </w:pPr>
      <w:r>
        <w:rPr>
          <w:lang w:val="uk-UA"/>
        </w:rPr>
        <w:t>Факультет фізичного виховання.</w:t>
      </w:r>
    </w:p>
    <w:p>
      <w:pPr>
        <w:pStyle w:val="Normal"/>
        <w:numPr>
          <w:ilvl w:val="0"/>
          <w:numId w:val="0"/>
        </w:numPr>
        <w:ind w:left="720" w:hanging="0"/>
        <w:jc w:val="both"/>
        <w:rPr>
          <w:lang w:val="uk-UA"/>
        </w:rPr>
      </w:pPr>
      <w:r>
        <w:rPr>
          <w:lang w:val="uk-UA"/>
        </w:rPr>
        <w:t>Спеціальність – «Олімпійський та професійний спорт».</w:t>
      </w:r>
    </w:p>
    <w:p>
      <w:pPr>
        <w:pStyle w:val="Normal"/>
        <w:numPr>
          <w:ilvl w:val="0"/>
          <w:numId w:val="1"/>
        </w:numPr>
        <w:jc w:val="both"/>
        <w:rPr>
          <w:lang w:val="uk-UA"/>
        </w:rPr>
      </w:pPr>
      <w:r>
        <w:rPr>
          <w:lang w:val="uk-UA"/>
        </w:rPr>
        <w:t>Магістр</w:t>
      </w:r>
    </w:p>
    <w:p>
      <w:pPr>
        <w:pStyle w:val="Normal"/>
        <w:numPr>
          <w:ilvl w:val="0"/>
          <w:numId w:val="0"/>
        </w:numPr>
        <w:ind w:left="720" w:hanging="0"/>
        <w:jc w:val="both"/>
        <w:rPr>
          <w:lang w:val="uk-UA"/>
        </w:rPr>
      </w:pPr>
      <w:r>
        <w:rPr>
          <w:lang w:val="uk-UA"/>
        </w:rPr>
        <w:t>Запорізькій національний університет.</w:t>
      </w:r>
    </w:p>
    <w:p>
      <w:pPr>
        <w:pStyle w:val="Normal"/>
        <w:numPr>
          <w:ilvl w:val="0"/>
          <w:numId w:val="0"/>
        </w:numPr>
        <w:ind w:left="720" w:hanging="0"/>
        <w:jc w:val="both"/>
        <w:rPr>
          <w:lang w:val="uk-UA"/>
        </w:rPr>
      </w:pPr>
      <w:r>
        <w:rPr>
          <w:lang w:val="uk-UA"/>
        </w:rPr>
        <w:t>2016-2018 рр..</w:t>
      </w:r>
    </w:p>
    <w:p>
      <w:pPr>
        <w:pStyle w:val="Normal"/>
        <w:numPr>
          <w:ilvl w:val="0"/>
          <w:numId w:val="0"/>
        </w:numPr>
        <w:ind w:left="720" w:hanging="0"/>
        <w:jc w:val="both"/>
        <w:rPr>
          <w:lang w:val="uk-UA"/>
        </w:rPr>
      </w:pPr>
      <w:r>
        <w:rPr>
          <w:lang w:val="uk-UA"/>
        </w:rPr>
        <w:t>Факультет соціальної педагогіки та психології.</w:t>
      </w:r>
    </w:p>
    <w:p>
      <w:pPr>
        <w:pStyle w:val="Normal"/>
        <w:numPr>
          <w:ilvl w:val="0"/>
          <w:numId w:val="0"/>
        </w:numPr>
        <w:ind w:left="720" w:hanging="0"/>
        <w:jc w:val="both"/>
        <w:rPr>
          <w:lang w:val="uk-UA"/>
        </w:rPr>
      </w:pPr>
      <w:r>
        <w:rPr>
          <w:lang w:val="uk-UA"/>
        </w:rPr>
        <w:t>Спеціальність – «Психологія».</w:t>
      </w:r>
    </w:p>
    <w:p>
      <w:pPr>
        <w:pStyle w:val="Normal"/>
        <w:numPr>
          <w:ilvl w:val="0"/>
          <w:numId w:val="1"/>
        </w:numPr>
        <w:jc w:val="both"/>
        <w:rPr>
          <w:lang w:val="uk-UA"/>
        </w:rPr>
      </w:pPr>
      <w:r>
        <w:rPr>
          <w:lang w:val="uk-UA"/>
        </w:rPr>
        <w:t>Бакалавр</w:t>
      </w:r>
    </w:p>
    <w:p>
      <w:pPr>
        <w:pStyle w:val="Normal"/>
        <w:numPr>
          <w:ilvl w:val="0"/>
          <w:numId w:val="0"/>
        </w:numPr>
        <w:ind w:left="720" w:hanging="0"/>
        <w:jc w:val="both"/>
        <w:rPr>
          <w:lang w:val="uk-UA"/>
        </w:rPr>
      </w:pPr>
      <w:r>
        <w:rPr>
          <w:lang w:val="uk-UA"/>
        </w:rPr>
        <w:t>Запорізькій національний університет.</w:t>
      </w:r>
    </w:p>
    <w:p>
      <w:pPr>
        <w:pStyle w:val="Normal"/>
        <w:numPr>
          <w:ilvl w:val="0"/>
          <w:numId w:val="0"/>
        </w:numPr>
        <w:ind w:left="720" w:hanging="0"/>
        <w:jc w:val="both"/>
        <w:rPr>
          <w:lang w:val="uk-UA"/>
        </w:rPr>
      </w:pPr>
      <w:r>
        <w:rPr>
          <w:lang w:val="uk-UA"/>
        </w:rPr>
        <w:t>2011-2016 рр..</w:t>
      </w:r>
    </w:p>
    <w:p>
      <w:pPr>
        <w:pStyle w:val="Normal"/>
        <w:numPr>
          <w:ilvl w:val="0"/>
          <w:numId w:val="0"/>
        </w:numPr>
        <w:ind w:left="720" w:hanging="0"/>
        <w:jc w:val="both"/>
        <w:rPr>
          <w:lang w:val="uk-UA"/>
        </w:rPr>
      </w:pPr>
      <w:r>
        <w:rPr>
          <w:lang w:val="uk-UA"/>
        </w:rPr>
        <w:t>Факультет соціальної педагогіки та психології.</w:t>
      </w:r>
    </w:p>
    <w:p>
      <w:pPr>
        <w:pStyle w:val="Normal"/>
        <w:numPr>
          <w:ilvl w:val="0"/>
          <w:numId w:val="0"/>
        </w:numPr>
        <w:ind w:left="720" w:hanging="0"/>
        <w:jc w:val="both"/>
        <w:rPr>
          <w:lang w:val="uk-UA"/>
        </w:rPr>
      </w:pPr>
      <w:r>
        <w:rPr>
          <w:lang w:val="uk-UA"/>
        </w:rPr>
        <w:t>Спеціальність – «Соціальна педагогіка».</w:t>
      </w:r>
    </w:p>
    <w:p>
      <w:pPr>
        <w:pStyle w:val="Normal"/>
        <w:numPr>
          <w:ilvl w:val="0"/>
          <w:numId w:val="0"/>
        </w:numPr>
        <w:ind w:left="720" w:hanging="0"/>
        <w:rPr>
          <w:lang w:val="uk-UA"/>
        </w:rPr>
      </w:pPr>
      <w:r>
        <w:rPr>
          <w:lang w:val="uk-UA"/>
        </w:rPr>
      </w:r>
    </w:p>
    <w:p>
      <w:pPr>
        <w:pStyle w:val="Normal"/>
        <w:jc w:val="both"/>
        <w:rPr>
          <w:b/>
          <w:b/>
          <w:bCs/>
          <w:lang w:val="uk-UA"/>
        </w:rPr>
      </w:pPr>
      <w:r>
        <w:rPr>
          <w:b/>
          <w:bCs/>
          <w:lang w:val="uk-UA"/>
        </w:rPr>
        <w:t xml:space="preserve">Наукові інтереси: </w:t>
      </w:r>
      <w:r>
        <w:rPr>
          <w:b w:val="false"/>
          <w:bCs w:val="false"/>
          <w:lang w:val="uk-UA"/>
        </w:rPr>
        <w:t>психологія спорту та фізичного виховання, психологічний клімат в спортивному колективі, тренерська діяльність, підготовка спортсменів до змагальної діяльності.</w:t>
      </w:r>
    </w:p>
    <w:p>
      <w:pPr>
        <w:pStyle w:val="Normal"/>
        <w:jc w:val="both"/>
        <w:rPr>
          <w:b/>
          <w:b/>
          <w:bCs/>
          <w:lang w:val="uk-UA"/>
        </w:rPr>
      </w:pPr>
      <w:r>
        <w:rPr>
          <w:b/>
          <w:bCs/>
          <w:lang w:val="uk-UA"/>
        </w:rPr>
      </w:r>
    </w:p>
    <w:p>
      <w:pPr>
        <w:pStyle w:val="Normal"/>
        <w:rPr>
          <w:b/>
          <w:b/>
          <w:bCs/>
          <w:lang w:val="uk-UA"/>
        </w:rPr>
      </w:pPr>
      <w:r>
        <w:rPr>
          <w:b/>
          <w:bCs/>
          <w:lang w:val="uk-UA"/>
        </w:rPr>
        <w:t>Посилання на наукометричні бази:</w:t>
      </w:r>
    </w:p>
    <w:p>
      <w:pPr>
        <w:pStyle w:val="Normal"/>
        <w:numPr>
          <w:ilvl w:val="0"/>
          <w:numId w:val="7"/>
        </w:numPr>
        <w:rPr>
          <w:b w:val="false"/>
          <w:b w:val="false"/>
          <w:bCs w:val="false"/>
          <w:lang w:val="uk-UA"/>
        </w:rPr>
      </w:pPr>
      <w:r>
        <w:rPr>
          <w:b w:val="false"/>
          <w:bCs w:val="false"/>
          <w:lang w:val="uk-UA"/>
        </w:rPr>
        <w:t>GoogleScholar – https://scholar.google.com.ua/citations?user=vLqUNGcAAAAJ&amp;hl=uk</w:t>
      </w:r>
    </w:p>
    <w:p>
      <w:pPr>
        <w:pStyle w:val="Normal"/>
        <w:numPr>
          <w:ilvl w:val="0"/>
          <w:numId w:val="7"/>
        </w:numPr>
        <w:rPr>
          <w:b w:val="false"/>
          <w:b w:val="false"/>
          <w:bCs w:val="false"/>
          <w:lang w:val="uk-UA"/>
        </w:rPr>
      </w:pPr>
      <w:r>
        <w:rPr>
          <w:b w:val="false"/>
          <w:bCs w:val="false"/>
          <w:lang w:val="uk-UA"/>
        </w:rPr>
        <w:t>ORCID – https://orcid.org/0000-0003-1888-1187</w:t>
      </w:r>
    </w:p>
    <w:p>
      <w:pPr>
        <w:pStyle w:val="Normal"/>
        <w:numPr>
          <w:ilvl w:val="0"/>
          <w:numId w:val="7"/>
        </w:numPr>
        <w:rPr>
          <w:b w:val="false"/>
          <w:b w:val="false"/>
          <w:bCs w:val="false"/>
          <w:lang w:val="uk-UA"/>
        </w:rPr>
      </w:pPr>
      <w:r>
        <w:rPr>
          <w:b w:val="false"/>
          <w:bCs w:val="false"/>
          <w:lang w:val="uk-UA"/>
        </w:rPr>
        <w:t xml:space="preserve">ResearcherID – </w:t>
      </w:r>
      <w:r>
        <w:rPr>
          <w:rStyle w:val="Style9"/>
          <w:rFonts w:cs="Times New Roman"/>
          <w:b w:val="false"/>
          <w:bCs w:val="false"/>
          <w:color w:val="000000"/>
          <w:sz w:val="28"/>
          <w:szCs w:val="28"/>
          <w:shd w:fill="FFFFFF" w:val="clear"/>
          <w:lang w:val="uk-UA"/>
        </w:rPr>
        <w:t> http://www.researcherid.com/rid/HNI-2771-2023</w:t>
      </w:r>
    </w:p>
    <w:p>
      <w:pPr>
        <w:pStyle w:val="Normal"/>
        <w:numPr>
          <w:ilvl w:val="0"/>
          <w:numId w:val="7"/>
        </w:numPr>
        <w:rPr>
          <w:b w:val="false"/>
          <w:b w:val="false"/>
          <w:bCs w:val="false"/>
          <w:lang w:val="uk-UA"/>
        </w:rPr>
      </w:pPr>
      <w:r>
        <w:rPr>
          <w:b w:val="false"/>
          <w:bCs w:val="false"/>
          <w:lang w:val="uk-UA"/>
        </w:rPr>
        <w:t>ResearcherGate – https://www.researchgate.net/profile/Olijnik-Is</w:t>
      </w:r>
    </w:p>
    <w:p>
      <w:pPr>
        <w:pStyle w:val="Normal"/>
        <w:numPr>
          <w:ilvl w:val="0"/>
          <w:numId w:val="7"/>
        </w:numPr>
        <w:rPr>
          <w:b w:val="false"/>
          <w:b w:val="false"/>
          <w:bCs w:val="false"/>
          <w:lang w:val="uk-UA"/>
        </w:rPr>
      </w:pPr>
      <w:r>
        <w:rPr>
          <w:b w:val="false"/>
          <w:bCs w:val="false"/>
          <w:lang w:val="uk-UA"/>
        </w:rPr>
        <w:t>Scopus – https://scholar.google.com.ua/citations?user=vLqUNGcAAAAJ&amp;hl=uk</w:t>
      </w:r>
    </w:p>
    <w:p>
      <w:pPr>
        <w:pStyle w:val="Normal"/>
        <w:numPr>
          <w:ilvl w:val="0"/>
          <w:numId w:val="7"/>
        </w:numPr>
        <w:rPr>
          <w:b w:val="false"/>
          <w:b w:val="false"/>
          <w:bCs w:val="false"/>
          <w:lang w:val="uk-UA"/>
        </w:rPr>
      </w:pPr>
      <w:r>
        <w:rPr>
          <w:b w:val="false"/>
          <w:bCs w:val="false"/>
          <w:lang w:val="uk-UA"/>
        </w:rPr>
        <w:t>Web of Science – https://www.webofscience.com/wos/author/record/HNI-2771-2023</w:t>
      </w:r>
    </w:p>
    <w:p>
      <w:pPr>
        <w:pStyle w:val="Normal"/>
        <w:rPr>
          <w:b/>
          <w:b/>
          <w:bCs/>
          <w:lang w:val="uk-UA"/>
        </w:rPr>
      </w:pPr>
      <w:r>
        <w:rPr>
          <w:b/>
          <w:bCs/>
          <w:lang w:val="uk-UA"/>
        </w:rPr>
      </w:r>
    </w:p>
    <w:p>
      <w:pPr>
        <w:pStyle w:val="Normal"/>
        <w:rPr>
          <w:b/>
          <w:b/>
          <w:bCs/>
          <w:lang w:val="uk-UA"/>
        </w:rPr>
      </w:pPr>
      <w:r>
        <w:rPr>
          <w:b/>
          <w:bCs/>
          <w:lang w:val="uk-UA"/>
        </w:rPr>
        <w:t>Підвищення кваліфікації:</w:t>
      </w:r>
    </w:p>
    <w:p>
      <w:pPr>
        <w:pStyle w:val="Normal"/>
        <w:numPr>
          <w:ilvl w:val="0"/>
          <w:numId w:val="2"/>
        </w:numPr>
        <w:rPr>
          <w:b w:val="false"/>
          <w:b w:val="false"/>
          <w:bCs w:val="false"/>
          <w:lang w:val="uk-UA"/>
        </w:rPr>
      </w:pPr>
      <w:r>
        <w:rPr>
          <w:b w:val="false"/>
          <w:bCs w:val="false"/>
          <w:lang w:val="uk-UA"/>
        </w:rPr>
        <w:t>Онлайн-стажування «New and innovative teaching methods» на базі Uniwersytet Ekonomiczny  Krakowie, м. Краків, сертифікат NR 4367/MSAP/2023, 18 вересня – 29 жовтня 2023 р., обсяг – 180 навчальних годин, 6 кредитів ECTS.</w:t>
      </w:r>
    </w:p>
    <w:p>
      <w:pPr>
        <w:pStyle w:val="Normal"/>
        <w:numPr>
          <w:ilvl w:val="0"/>
          <w:numId w:val="2"/>
        </w:numPr>
        <w:jc w:val="both"/>
        <w:rPr>
          <w:b w:val="false"/>
          <w:b w:val="false"/>
          <w:bCs w:val="false"/>
          <w:lang w:val="uk-UA"/>
        </w:rPr>
      </w:pPr>
      <w:r>
        <w:rPr>
          <w:b w:val="false"/>
          <w:bCs w:val="false"/>
          <w:lang w:val="uk-UA"/>
        </w:rPr>
        <w:t>Міжнародна зимова школа «Соціальна політика та політика згуртованості ЄС: формування та реалізація політики», яка проводилась в рамках імплементації проєкту Центру Досконалості Жана Монне «Європейські Студії соціальних інновацій в освіті» (ESSIE) - 101085552 - ERASMUS-JMO-2022-COE, 29 січня – 2 лютого 2024 р. VI Winter school in European Studies «EU Social and Cohesion Policy: Policy-Making and Implementation» 29 January - 2 February 2024. Сertificate № 2024ESP-0000101.</w:t>
      </w:r>
    </w:p>
    <w:p>
      <w:pPr>
        <w:pStyle w:val="Normal"/>
        <w:numPr>
          <w:ilvl w:val="0"/>
          <w:numId w:val="0"/>
        </w:numPr>
        <w:ind w:left="720" w:hanging="0"/>
        <w:jc w:val="both"/>
        <w:rPr>
          <w:b w:val="false"/>
          <w:b w:val="false"/>
          <w:bCs w:val="false"/>
          <w:lang w:val="uk-UA"/>
        </w:rPr>
      </w:pPr>
      <w:r>
        <w:rPr>
          <w:b w:val="false"/>
          <w:bCs w:val="false"/>
          <w:lang w:val="uk-UA"/>
        </w:rPr>
      </w:r>
    </w:p>
    <w:p>
      <w:pPr>
        <w:pStyle w:val="Normal"/>
        <w:jc w:val="both"/>
        <w:rPr>
          <w:b/>
          <w:b/>
          <w:bCs/>
          <w:lang w:val="uk-UA"/>
        </w:rPr>
      </w:pPr>
      <w:r>
        <w:rPr>
          <w:b/>
          <w:bCs/>
          <w:lang w:val="uk-UA"/>
        </w:rPr>
        <w:t xml:space="preserve">Основні науково-методичні праці </w:t>
      </w:r>
      <w:r>
        <w:rPr>
          <w:b w:val="false"/>
          <w:bCs w:val="false"/>
          <w:lang w:val="uk-UA"/>
        </w:rPr>
        <w:t>– більше 50 науково-методичних публікацій, серед яких:</w:t>
      </w:r>
    </w:p>
    <w:p>
      <w:pPr>
        <w:pStyle w:val="Normal"/>
        <w:jc w:val="both"/>
        <w:rPr>
          <w:b w:val="false"/>
          <w:b w:val="false"/>
          <w:bCs w:val="false"/>
        </w:rPr>
      </w:pPr>
      <w:r>
        <w:rPr>
          <w:b/>
          <w:bCs/>
          <w:lang w:val="uk-UA"/>
        </w:rPr>
      </w:r>
    </w:p>
    <w:p>
      <w:pPr>
        <w:pStyle w:val="Normal"/>
        <w:jc w:val="both"/>
        <w:rPr>
          <w:b w:val="false"/>
          <w:b w:val="false"/>
          <w:bCs w:val="false"/>
          <w:u w:val="single"/>
          <w:lang w:val="uk-UA"/>
        </w:rPr>
      </w:pPr>
      <w:r>
        <w:rPr>
          <w:b w:val="false"/>
          <w:bCs w:val="false"/>
          <w:u w:val="single"/>
          <w:lang w:val="uk-UA"/>
        </w:rPr>
        <w:t>Наукові публікації у періодичних виданнях, які включені до наукометричних баз, рекомендованих МОН, зокрема Scopus або Web of Science Core Collection:</w:t>
      </w:r>
    </w:p>
    <w:p>
      <w:pPr>
        <w:pStyle w:val="Normal"/>
        <w:numPr>
          <w:ilvl w:val="0"/>
          <w:numId w:val="3"/>
        </w:numPr>
        <w:jc w:val="both"/>
        <w:rPr>
          <w:b w:val="false"/>
          <w:b w:val="false"/>
          <w:bCs w:val="false"/>
          <w:lang w:val="uk-UA"/>
        </w:rPr>
      </w:pPr>
      <w:r>
        <w:rPr>
          <w:b w:val="false"/>
          <w:bCs w:val="false"/>
          <w:lang w:val="uk-UA"/>
        </w:rPr>
        <w:t xml:space="preserve">Oliinyk I., Doroshenko E., Melnyk M., Sushko R., Tyshchenko V., &amp; Shamardin V. Modern Approaches to Analysis of Technical and Tactical Actions of Skilled Volleyball Players. Teorìâ ta Metodika Fìzičnogo Vihovannâ. 2021 21(3). 235-243. </w:t>
      </w:r>
    </w:p>
    <w:p>
      <w:pPr>
        <w:pStyle w:val="Normal"/>
        <w:numPr>
          <w:ilvl w:val="0"/>
          <w:numId w:val="0"/>
        </w:numPr>
        <w:ind w:left="720" w:hanging="0"/>
        <w:jc w:val="both"/>
        <w:rPr>
          <w:b w:val="false"/>
          <w:b w:val="false"/>
          <w:bCs w:val="false"/>
          <w:lang w:val="uk-UA"/>
        </w:rPr>
      </w:pPr>
      <w:r>
        <w:rPr>
          <w:b w:val="false"/>
          <w:bCs w:val="false"/>
          <w:lang w:val="uk-UA"/>
        </w:rPr>
        <w:t>URL: https://tmfv.com.ua/journal/article/view/1511 (Scopus).</w:t>
      </w:r>
    </w:p>
    <w:p>
      <w:pPr>
        <w:pStyle w:val="Normal"/>
        <w:numPr>
          <w:ilvl w:val="0"/>
          <w:numId w:val="3"/>
        </w:numPr>
        <w:jc w:val="both"/>
        <w:rPr>
          <w:b w:val="false"/>
          <w:b w:val="false"/>
          <w:bCs w:val="false"/>
          <w:lang w:val="uk-UA"/>
        </w:rPr>
      </w:pPr>
      <w:r>
        <w:rPr>
          <w:b w:val="false"/>
          <w:bCs w:val="false"/>
          <w:lang w:val="uk-UA"/>
        </w:rPr>
        <w:t>Oliinyk I., Griban G.P., Zablotska O., Yeroshenko G., Nikolaeva I.,  Sahach O., Oliinyk M. The nature of motivation for a healthy lifestyle in children of different ages. Acta Balneologica. 2023. Vol. LXV. №3 (175). Р. 165-170. https://actabalneologica.pl/3-2023/ (Web of Science)</w:t>
      </w:r>
    </w:p>
    <w:p>
      <w:pPr>
        <w:pStyle w:val="Normal"/>
        <w:numPr>
          <w:ilvl w:val="0"/>
          <w:numId w:val="3"/>
        </w:numPr>
        <w:jc w:val="both"/>
        <w:rPr>
          <w:b w:val="false"/>
          <w:b w:val="false"/>
          <w:bCs w:val="false"/>
          <w:lang w:val="uk-UA"/>
        </w:rPr>
      </w:pPr>
      <w:r>
        <w:rPr>
          <w:b w:val="false"/>
          <w:bCs w:val="false"/>
          <w:lang w:val="uk-UA"/>
        </w:rPr>
        <w:t xml:space="preserve">Grygoriy P. Griban, Vasyl V. Yahupov, Valentyna I. Svystun, Valentyna A. Filina, Oksana P. Kanishcheva, Viktoriia B. Bakuridze-Manina, Iryna S. Oliinyk (2024). Characteristics of 16-17-year-old young males’ physical development in the process of judo club activities. Wiadomości Lekarskie, 76 (6), 1237–1242. doi: 10.36740/WLek202406119 </w:t>
      </w:r>
    </w:p>
    <w:p>
      <w:pPr>
        <w:pStyle w:val="Normal"/>
        <w:numPr>
          <w:ilvl w:val="0"/>
          <w:numId w:val="0"/>
        </w:numPr>
        <w:ind w:left="720" w:hanging="0"/>
        <w:jc w:val="both"/>
        <w:rPr>
          <w:b w:val="false"/>
          <w:b w:val="false"/>
          <w:bCs w:val="false"/>
          <w:lang w:val="uk-UA"/>
        </w:rPr>
      </w:pPr>
      <w:r>
        <w:rPr>
          <w:b w:val="false"/>
          <w:bCs w:val="false"/>
          <w:lang w:val="uk-UA"/>
        </w:rPr>
        <w:t>URL: https://www.wiadomoscilekarskie.pl/Author-Grygoriy%20P.-Griban/282108 (Scopus)</w:t>
      </w:r>
    </w:p>
    <w:p>
      <w:pPr>
        <w:pStyle w:val="Normal"/>
        <w:jc w:val="both"/>
        <w:rPr>
          <w:b w:val="false"/>
          <w:b w:val="false"/>
          <w:bCs w:val="false"/>
          <w:lang w:val="uk-UA"/>
        </w:rPr>
      </w:pPr>
      <w:r>
        <w:rPr>
          <w:b w:val="false"/>
          <w:bCs w:val="false"/>
          <w:lang w:val="uk-UA"/>
        </w:rPr>
      </w:r>
    </w:p>
    <w:p>
      <w:pPr>
        <w:pStyle w:val="Normal"/>
        <w:jc w:val="both"/>
        <w:rPr>
          <w:b w:val="false"/>
          <w:b w:val="false"/>
          <w:bCs w:val="false"/>
          <w:u w:val="single"/>
          <w:lang w:val="uk-UA"/>
        </w:rPr>
      </w:pPr>
      <w:r>
        <w:rPr>
          <w:b w:val="false"/>
          <w:bCs w:val="false"/>
          <w:u w:val="single"/>
          <w:lang w:val="uk-UA"/>
        </w:rPr>
        <w:t>Публікації у наукових виданнях, включених до переліку наукових фахових видань України:</w:t>
      </w:r>
    </w:p>
    <w:p>
      <w:pPr>
        <w:pStyle w:val="Normal"/>
        <w:numPr>
          <w:ilvl w:val="0"/>
          <w:numId w:val="6"/>
        </w:numPr>
        <w:jc w:val="both"/>
        <w:rPr>
          <w:b w:val="false"/>
          <w:b w:val="false"/>
          <w:bCs w:val="false"/>
          <w:u w:val="none"/>
          <w:lang w:val="uk-UA"/>
        </w:rPr>
      </w:pPr>
      <w:r>
        <w:rPr>
          <w:b w:val="false"/>
          <w:bCs w:val="false"/>
          <w:u w:val="none"/>
          <w:lang w:val="uk-UA"/>
        </w:rPr>
        <w:t xml:space="preserve">Олійник І.С. Особливості рольової структури в спортивних командах високої кваліфікації. Спортивний вісник Придніпров’я. № 1. 2020. С. 84-90. URL: http://infiz.dp.ua/misc-documents/2020-01/2020-01-09.pdf </w:t>
      </w:r>
    </w:p>
    <w:p>
      <w:pPr>
        <w:pStyle w:val="Normal"/>
        <w:numPr>
          <w:ilvl w:val="0"/>
          <w:numId w:val="6"/>
        </w:numPr>
        <w:jc w:val="both"/>
        <w:rPr>
          <w:b w:val="false"/>
          <w:b w:val="false"/>
          <w:bCs w:val="false"/>
          <w:u w:val="none"/>
          <w:lang w:val="uk-UA"/>
        </w:rPr>
      </w:pPr>
      <w:r>
        <w:rPr>
          <w:b w:val="false"/>
          <w:bCs w:val="false"/>
          <w:u w:val="none"/>
          <w:lang w:val="uk-UA"/>
        </w:rPr>
        <w:t xml:space="preserve">Олійник І.С., Дорошенко Е.Ю. Соціометричні показники в системі оцінки психологічного клімату волейбольної команди. Спортивний вісник Придніпров’я: науково-практичний журнал. Дніпро: Інновація, № 3, 2018. С. 93-98. URL: http://infiz.dp.ua/misc-documents/2018-03/2018-03-14.pdf </w:t>
      </w:r>
    </w:p>
    <w:p>
      <w:pPr>
        <w:pStyle w:val="Normal"/>
        <w:numPr>
          <w:ilvl w:val="0"/>
          <w:numId w:val="6"/>
        </w:numPr>
        <w:jc w:val="both"/>
        <w:rPr>
          <w:b w:val="false"/>
          <w:b w:val="false"/>
          <w:bCs w:val="false"/>
          <w:u w:val="none"/>
          <w:lang w:val="uk-UA"/>
        </w:rPr>
      </w:pPr>
      <w:r>
        <w:rPr>
          <w:b w:val="false"/>
          <w:bCs w:val="false"/>
          <w:u w:val="none"/>
          <w:lang w:val="uk-UA"/>
        </w:rPr>
        <w:t xml:space="preserve">Eduard Doroshenko, Irina Oliinyk, Mykhailo Oliinyk, Mykhaylo Melnyk, Oleksiy Sheviakov. Technology of formation of psychological climate in team sports games (on the material of volleyball). Journal of Learning Theory and Methodology. 2022. С. 71–78. https://ltmjournal.com/e/article/view/55/42 </w:t>
      </w:r>
    </w:p>
    <w:p>
      <w:pPr>
        <w:pStyle w:val="Normal"/>
        <w:numPr>
          <w:ilvl w:val="0"/>
          <w:numId w:val="6"/>
        </w:numPr>
        <w:jc w:val="both"/>
        <w:rPr>
          <w:b w:val="false"/>
          <w:b w:val="false"/>
          <w:bCs w:val="false"/>
          <w:u w:val="none"/>
          <w:lang w:val="uk-UA"/>
        </w:rPr>
      </w:pPr>
      <w:r>
        <w:rPr>
          <w:b w:val="false"/>
          <w:bCs w:val="false"/>
          <w:u w:val="none"/>
          <w:lang w:val="uk-UA"/>
        </w:rPr>
        <w:t xml:space="preserve">Олійник І., Дорошенко Е., Олійник М., Мельник М., Ванюк О., Луценко С. Визначення ієрархічної структури змагальної діяльності висококваліфікованих волейболістів методами факторного аналізу. Спортивна наука та здоров'я людини. 2022. С. 52-66. - https://doi.org/10.28925/2664-2069.2022.24. </w:t>
      </w:r>
    </w:p>
    <w:p>
      <w:pPr>
        <w:pStyle w:val="Normal"/>
        <w:numPr>
          <w:ilvl w:val="0"/>
          <w:numId w:val="6"/>
        </w:numPr>
        <w:jc w:val="both"/>
        <w:rPr>
          <w:b w:val="false"/>
          <w:b w:val="false"/>
          <w:bCs w:val="false"/>
          <w:u w:val="none"/>
          <w:lang w:val="uk-UA"/>
        </w:rPr>
      </w:pPr>
      <w:r>
        <w:rPr>
          <w:b w:val="false"/>
          <w:bCs w:val="false"/>
          <w:u w:val="none"/>
          <w:lang w:val="uk-UA"/>
        </w:rPr>
        <w:t xml:space="preserve">Олійник І.С., Проценко А.А., Котова О.В., Цибульська В.В., Cуханова Г.П., Кирієнко О.Г., Непша О.В. Спортивні ігри як засіб професійно-прикладної фізичної підготовки здобувачів педагогічних закладів вищої освіти.  «Наукові інновації та передові технології» (Серія «Управління та адміністрування», Серія «Право», Серія «Економіка», Серія «Психологія», Серія «Педагогіка»): журнал. К., 2023. № 5(19) 2023. С. 581-592. http://perspectives.pp.ua/index.php/nauka/article/view/4654/4678 </w:t>
      </w:r>
    </w:p>
    <w:p>
      <w:pPr>
        <w:pStyle w:val="Normal"/>
        <w:numPr>
          <w:ilvl w:val="0"/>
          <w:numId w:val="6"/>
        </w:numPr>
        <w:jc w:val="both"/>
        <w:rPr>
          <w:b w:val="false"/>
          <w:b w:val="false"/>
          <w:bCs w:val="false"/>
          <w:u w:val="none"/>
          <w:lang w:val="uk-UA"/>
        </w:rPr>
      </w:pPr>
      <w:r>
        <w:rPr>
          <w:b w:val="false"/>
          <w:bCs w:val="false"/>
          <w:u w:val="none"/>
          <w:lang w:val="uk-UA"/>
        </w:rPr>
        <w:t xml:space="preserve">Безверхня Г.В., Цибульська В.В., Олійник І.С. Лошицька Т.І. Методика підвищення ефективності ігрової діяльності баскетболістів з використанням інтерактивних технологій // Молодь і ринок. №6 (214), 2023. С. 39-46. http://mir.dspu.edu.ua/article/view/287936/281972 </w:t>
      </w:r>
    </w:p>
    <w:p>
      <w:pPr>
        <w:pStyle w:val="Normal"/>
        <w:numPr>
          <w:ilvl w:val="0"/>
          <w:numId w:val="6"/>
        </w:numPr>
        <w:jc w:val="both"/>
        <w:rPr>
          <w:b w:val="false"/>
          <w:b w:val="false"/>
          <w:bCs w:val="false"/>
          <w:u w:val="none"/>
          <w:lang w:val="uk-UA"/>
        </w:rPr>
      </w:pPr>
      <w:r>
        <w:rPr>
          <w:b w:val="false"/>
          <w:bCs w:val="false"/>
          <w:u w:val="none"/>
          <w:lang w:val="uk-UA"/>
        </w:rPr>
        <w:t xml:space="preserve">Doroshenko E., Sheviakov O., Melnyk M., Oliinyk M., Oliinyk I., Vaniuk D. Modern Psychological Technologies for Correcting Conflict Situations in Limited Coalitions (Based on Volleyball Material). Journal of Learning Theory and Methodology. 2023. С. 75-80. DOI: 10.17309/jltm.2023.3.01 http://dspace.zsmu.edu.ua/bitstream/123456789/20166/1/document-18.pdf </w:t>
      </w:r>
    </w:p>
    <w:p>
      <w:pPr>
        <w:pStyle w:val="Normal"/>
        <w:numPr>
          <w:ilvl w:val="0"/>
          <w:numId w:val="6"/>
        </w:numPr>
        <w:jc w:val="both"/>
        <w:rPr>
          <w:b w:val="false"/>
          <w:b w:val="false"/>
          <w:bCs w:val="false"/>
          <w:u w:val="none"/>
          <w:lang w:val="uk-UA"/>
        </w:rPr>
      </w:pPr>
      <w:r>
        <w:rPr>
          <w:b w:val="false"/>
          <w:bCs w:val="false"/>
          <w:u w:val="none"/>
          <w:lang w:val="uk-UA"/>
        </w:rPr>
        <w:t>Олійник І.С., Олійник М.О. Психолого-педагогічні аспекти роботи спортивного психолога в команді кваліфікованих футболісток. Вісник науки та   освіти. Серія «Філологія», Серія «Педагогіка», Серія «Соціологія», Серія «Культура і мистецтво», Серія «Історія та археологія»). Випуск № 11(17).  Київ, 2023. С. 998-1011. DOI: https://doi.org/10.52058/2786-6165-2023-11(17)</w:t>
      </w:r>
    </w:p>
    <w:p>
      <w:pPr>
        <w:pStyle w:val="Normal"/>
        <w:numPr>
          <w:ilvl w:val="0"/>
          <w:numId w:val="6"/>
        </w:numPr>
        <w:jc w:val="both"/>
        <w:rPr/>
      </w:pPr>
      <w:r>
        <w:rPr>
          <w:b w:val="false"/>
          <w:bCs w:val="false"/>
          <w:u w:val="none"/>
          <w:lang w:val="uk-UA"/>
        </w:rPr>
        <w:t xml:space="preserve">Олійник І.С., Олійник М.О. Особливості використання засобів фізичного виховання з метою поліпшення психологічного стану осіб середнього та похилого віку.«Наукові інновації та передові технології» (Серія «Управління та адміністрування», Серія «Право», Серія «Економіка», Серія «Психологія», Серія «Педагогіка»): журнал. 2024. No 5(33)2024. С. 1199-1209. </w:t>
      </w:r>
      <w:hyperlink r:id="rId4">
        <w:r>
          <w:rPr>
            <w:b w:val="false"/>
            <w:bCs w:val="false"/>
            <w:u w:val="none"/>
            <w:lang w:val="uk-UA"/>
          </w:rPr>
          <w:t>http://perspectives.pp.ua/index.php/nauka/article/view/11383/11442</w:t>
        </w:r>
      </w:hyperlink>
    </w:p>
    <w:p>
      <w:pPr>
        <w:pStyle w:val="Normal"/>
        <w:jc w:val="both"/>
        <w:rPr>
          <w:b w:val="false"/>
          <w:b w:val="false"/>
          <w:bCs w:val="false"/>
          <w:u w:val="none"/>
          <w:lang w:val="uk-UA"/>
        </w:rPr>
      </w:pPr>
      <w:r>
        <w:rPr>
          <w:b w:val="false"/>
          <w:bCs w:val="false"/>
          <w:u w:val="none"/>
          <w:lang w:val="uk-UA"/>
        </w:rPr>
      </w:r>
    </w:p>
    <w:p>
      <w:pPr>
        <w:pStyle w:val="Normal"/>
        <w:jc w:val="both"/>
        <w:rPr>
          <w:b w:val="false"/>
          <w:b w:val="false"/>
          <w:bCs w:val="false"/>
          <w:u w:val="single"/>
          <w:lang w:val="uk-UA"/>
        </w:rPr>
      </w:pPr>
      <w:r>
        <w:rPr>
          <w:b w:val="false"/>
          <w:bCs w:val="false"/>
          <w:u w:val="single"/>
          <w:lang w:val="uk-UA"/>
        </w:rPr>
        <w:t>Опубліковані праці апробаційного характеру:</w:t>
      </w:r>
    </w:p>
    <w:p>
      <w:pPr>
        <w:pStyle w:val="Normal"/>
        <w:numPr>
          <w:ilvl w:val="0"/>
          <w:numId w:val="8"/>
        </w:numPr>
        <w:jc w:val="both"/>
        <w:rPr>
          <w:b w:val="false"/>
          <w:b w:val="false"/>
          <w:bCs w:val="false"/>
          <w:u w:val="none"/>
          <w:lang w:val="uk-UA"/>
        </w:rPr>
      </w:pPr>
      <w:r>
        <w:rPr>
          <w:b w:val="false"/>
          <w:bCs w:val="false"/>
          <w:u w:val="none"/>
          <w:lang w:val="uk-UA"/>
        </w:rPr>
        <w:t>Олійник І.С., Олійник М.О. Дослідження показників морально-психологічного клімату в колективах волейбольної команди та студентської академічної групи. Наукове сьогодення: стан та перспективи регіональних досліджень: матеріали Всеукраїнської науково-практичної конференції (м. Запоріжжя, 18 листопада 2022 р.) / за ред.: Л. І. Полякової, Ю.Ю. Козара, С.В. Гришко, О.В. Непші, А.А. Проценка, А.М. Крилової. Запоріжжя: МДПУ імені Богдана Хмельницького, 2022. С. 228-232.</w:t>
      </w:r>
    </w:p>
    <w:p>
      <w:pPr>
        <w:pStyle w:val="Normal"/>
        <w:numPr>
          <w:ilvl w:val="0"/>
          <w:numId w:val="8"/>
        </w:numPr>
        <w:jc w:val="both"/>
        <w:rPr>
          <w:b w:val="false"/>
          <w:b w:val="false"/>
          <w:bCs w:val="false"/>
          <w:u w:val="none"/>
          <w:lang w:val="uk-UA"/>
        </w:rPr>
      </w:pPr>
      <w:r>
        <w:rPr>
          <w:b w:val="false"/>
          <w:bCs w:val="false"/>
          <w:u w:val="none"/>
          <w:lang w:val="uk-UA"/>
        </w:rPr>
        <w:t>Олійник І.С., Проценко А.А., Котова О.В., Цибульська В.В., Кирієнко О.Г. Формування готовності майбутніх вчителів фізичної культури до професійної самоосвіти. Scientific challenges and trends: a collection scientific works of the International scientific conference (21-22 April, 2023). Warsaw: Sp. z o. o. «iScience», 2023. Р. 78-82.</w:t>
      </w:r>
    </w:p>
    <w:p>
      <w:pPr>
        <w:pStyle w:val="Normal"/>
        <w:numPr>
          <w:ilvl w:val="0"/>
          <w:numId w:val="8"/>
        </w:numPr>
        <w:jc w:val="both"/>
        <w:rPr>
          <w:b w:val="false"/>
          <w:b w:val="false"/>
          <w:bCs w:val="false"/>
          <w:u w:val="none"/>
          <w:lang w:val="uk-UA"/>
        </w:rPr>
      </w:pPr>
      <w:r>
        <w:rPr>
          <w:b w:val="false"/>
          <w:bCs w:val="false"/>
          <w:u w:val="none"/>
          <w:lang w:val="uk-UA"/>
        </w:rPr>
        <w:t>Oliynyk Iryna S., Protcenko Andrii А., Kotova Olena V., Tsybulska Viktoriya V., Sukhanova Hanna P., Kyriіenko Оleksandr G. The main factors that determine the content vocational and applied physical training students of higher education institutions. Actual scientific research in the modern world. Journal. Pereiaslav, 2023. Issue 4 (96), Р. 40-43.</w:t>
      </w:r>
    </w:p>
    <w:p>
      <w:pPr>
        <w:pStyle w:val="Normal"/>
        <w:numPr>
          <w:ilvl w:val="0"/>
          <w:numId w:val="8"/>
        </w:numPr>
        <w:jc w:val="both"/>
        <w:rPr>
          <w:b w:val="false"/>
          <w:b w:val="false"/>
          <w:bCs w:val="false"/>
          <w:u w:val="none"/>
          <w:lang w:val="uk-UA"/>
        </w:rPr>
      </w:pPr>
      <w:r>
        <w:rPr>
          <w:b w:val="false"/>
          <w:bCs w:val="false"/>
          <w:u w:val="none"/>
          <w:lang w:val="uk-UA"/>
        </w:rPr>
        <w:t>Oliynyk Iryna S., Protcenko Andrii А., Kotova Olena V., Tsybulska Viktoriya V., Sukhanova Hanna P., Kyriіenko Оleksandr G. The importance of physical culture in the formation of a healthy lifestyle of student youth. Current challenges of modern science. Collection of Scientific Works - Pereiaslav, 2023. Issue 4 (80) Р. 64-68.</w:t>
      </w:r>
    </w:p>
    <w:p>
      <w:pPr>
        <w:pStyle w:val="Normal"/>
        <w:numPr>
          <w:ilvl w:val="0"/>
          <w:numId w:val="8"/>
        </w:numPr>
        <w:jc w:val="both"/>
        <w:rPr>
          <w:b w:val="false"/>
          <w:b w:val="false"/>
          <w:bCs w:val="false"/>
          <w:u w:val="none"/>
          <w:lang w:val="uk-UA"/>
        </w:rPr>
      </w:pPr>
      <w:r>
        <w:rPr>
          <w:b w:val="false"/>
          <w:bCs w:val="false"/>
          <w:u w:val="none"/>
          <w:lang w:val="uk-UA"/>
        </w:rPr>
        <w:t>Oliinyk I., Doroshenko E., Sheviakov O., Melnyk M., Oliinyk M., , Vaniuk D. Modern Psychological Technologies for Correcting Conflict Situations in Limited Coalitions (Based on Volleyball Material). Journal of Learning Theory and Methodology. 2023. С. 75-80. DOI: 10.17309/jltm.2023.3.01</w:t>
      </w:r>
    </w:p>
    <w:p>
      <w:pPr>
        <w:pStyle w:val="Normal"/>
        <w:numPr>
          <w:ilvl w:val="0"/>
          <w:numId w:val="8"/>
        </w:numPr>
        <w:jc w:val="both"/>
        <w:rPr>
          <w:b w:val="false"/>
          <w:b w:val="false"/>
          <w:bCs w:val="false"/>
          <w:u w:val="none"/>
          <w:lang w:val="uk-UA"/>
        </w:rPr>
      </w:pPr>
      <w:r>
        <w:rPr>
          <w:b w:val="false"/>
          <w:bCs w:val="false"/>
          <w:u w:val="none"/>
          <w:lang w:val="uk-UA"/>
        </w:rPr>
        <w:t>Oliinyk I. Sport psychology: meaning and importance.The 6th International scientific and practical conference “Progressiveresearch in the modern world” (March 2-4, 2023) BoScience Publisher, Boston, USA. 2023. Р. 93-95.</w:t>
      </w:r>
    </w:p>
    <w:p>
      <w:pPr>
        <w:pStyle w:val="Normal"/>
        <w:numPr>
          <w:ilvl w:val="0"/>
          <w:numId w:val="8"/>
        </w:numPr>
        <w:jc w:val="both"/>
        <w:rPr>
          <w:b w:val="false"/>
          <w:b w:val="false"/>
          <w:bCs w:val="false"/>
          <w:u w:val="none"/>
          <w:lang w:val="uk-UA"/>
        </w:rPr>
      </w:pPr>
      <w:r>
        <w:rPr>
          <w:b w:val="false"/>
          <w:bCs w:val="false"/>
          <w:u w:val="none"/>
          <w:lang w:val="uk-UA"/>
        </w:rPr>
        <w:t xml:space="preserve">Oliinyk Iryna, Protcenko Andrii., Kotova Olena., Tsybulska Viktoriya.,Nepsha Oleksandr, Sukhanova Hanna,Kyriіenko Оleksandr Requirements for conducting a physical education lesson in a modern school.  Actual scientific research in the modern world. Journal. Pereiaslav, 2023. Issue 8(100). Р. 68-72. </w:t>
      </w:r>
    </w:p>
    <w:p>
      <w:pPr>
        <w:pStyle w:val="Normal"/>
        <w:numPr>
          <w:ilvl w:val="0"/>
          <w:numId w:val="8"/>
        </w:numPr>
        <w:jc w:val="both"/>
        <w:rPr>
          <w:b w:val="false"/>
          <w:b w:val="false"/>
          <w:bCs w:val="false"/>
          <w:u w:val="none"/>
          <w:lang w:val="uk-UA"/>
        </w:rPr>
      </w:pPr>
      <w:r>
        <w:rPr>
          <w:b w:val="false"/>
          <w:bCs w:val="false"/>
          <w:u w:val="none"/>
          <w:lang w:val="uk-UA"/>
        </w:rPr>
        <w:t>Олійник І., Олійник М. Особливості європейської інтеграції в сфері фізичного виховання та спорту в закладах освіти України. Євроінтеграційні орієнтири інноваційного наукового пошуку молоді України: Матеріали Міжнародної науково-практичної конференції здобувачів вищої освіти і молодих учених, присвяченої 100-річчю  Мелітопольського державного педагогічного університету імені Богдана  Хмельницького (Запоріжжя – Мелітополь, 23–24 червня 2023 р.). Мелітополь: Видавництво МДПУ ім. Б. Хмельницького, 2023. С. 41-44.</w:t>
      </w:r>
    </w:p>
    <w:p>
      <w:pPr>
        <w:pStyle w:val="Normal"/>
        <w:numPr>
          <w:ilvl w:val="0"/>
          <w:numId w:val="8"/>
        </w:numPr>
        <w:jc w:val="both"/>
        <w:rPr>
          <w:b w:val="false"/>
          <w:b w:val="false"/>
          <w:bCs w:val="false"/>
          <w:u w:val="none"/>
          <w:lang w:val="uk-UA"/>
        </w:rPr>
      </w:pPr>
      <w:r>
        <w:rPr>
          <w:b w:val="false"/>
          <w:bCs w:val="false"/>
          <w:u w:val="none"/>
          <w:lang w:val="uk-UA"/>
        </w:rPr>
        <w:t xml:space="preserve">Oliinyk Iryna, Protcenko Andrii, Kotova Olena, Tsybulska Viktoriya, Nepsha Oleksand, Sukhanova Hanna, Kyriіenko Оleksandr Basic requirements for a modern physical education lesson  and teacher's pedagogical abilities. Actual scientific research in the modern world. Journal. Pereiaslav, 2023. Issue 10(102). Р.  133-136. </w:t>
      </w:r>
    </w:p>
    <w:p>
      <w:pPr>
        <w:pStyle w:val="Normal"/>
        <w:numPr>
          <w:ilvl w:val="0"/>
          <w:numId w:val="8"/>
        </w:numPr>
        <w:jc w:val="both"/>
        <w:rPr>
          <w:b w:val="false"/>
          <w:b w:val="false"/>
          <w:bCs w:val="false"/>
          <w:u w:val="none"/>
          <w:lang w:val="uk-UA"/>
        </w:rPr>
      </w:pPr>
      <w:r>
        <w:rPr>
          <w:b w:val="false"/>
          <w:bCs w:val="false"/>
          <w:u w:val="none"/>
          <w:lang w:val="uk-UA"/>
        </w:rPr>
        <w:t>Oliinyk Iryna, Kotova Olena, Protsenko Andrii, Tsybulska Viktoriia, Nepsha Oleksandr, Sukhanova Hanna Kyriienko Oleksandr Distance learning in the professional training of future physical education teachers of higher education institutions. Actual scientific research in the modern world. Journal. Pereiaslav, 2023. Issue 9(101). Р.  82-85.</w:t>
      </w:r>
    </w:p>
    <w:p>
      <w:pPr>
        <w:pStyle w:val="Normal"/>
        <w:numPr>
          <w:ilvl w:val="0"/>
          <w:numId w:val="8"/>
        </w:numPr>
        <w:jc w:val="both"/>
        <w:rPr>
          <w:b w:val="false"/>
          <w:b w:val="false"/>
          <w:bCs w:val="false"/>
          <w:u w:val="none"/>
          <w:lang w:val="uk-UA"/>
        </w:rPr>
      </w:pPr>
      <w:r>
        <w:rPr>
          <w:b w:val="false"/>
          <w:bCs w:val="false"/>
          <w:u w:val="none"/>
          <w:lang w:val="uk-UA"/>
        </w:rPr>
        <w:t>Олійник І.С., Проценко А.А., Котова О.В., Цибульська В.В., Непша О.В., Суханова Г.П., Кирієнко О.Г. Фізична культура та спорт як засіб формування здорового способу життя у студентської молоді. Actual scientific research in the modern world. Journal. Pereiaslav, 2023. Issue 11(103). P.59-63.</w:t>
      </w:r>
    </w:p>
    <w:p>
      <w:pPr>
        <w:pStyle w:val="Normal"/>
        <w:numPr>
          <w:ilvl w:val="0"/>
          <w:numId w:val="0"/>
        </w:numPr>
        <w:ind w:left="720" w:hanging="0"/>
        <w:jc w:val="both"/>
        <w:rPr>
          <w:b w:val="false"/>
          <w:b w:val="false"/>
          <w:bCs w:val="false"/>
          <w:lang w:val="uk-UA"/>
        </w:rPr>
      </w:pPr>
      <w:r>
        <w:rPr>
          <w:b w:val="false"/>
          <w:bCs w:val="false"/>
          <w:lang w:val="uk-UA"/>
        </w:rPr>
      </w:r>
    </w:p>
    <w:p>
      <w:pPr>
        <w:pStyle w:val="Normal"/>
        <w:jc w:val="both"/>
        <w:rPr>
          <w:b w:val="false"/>
          <w:b w:val="false"/>
          <w:bCs w:val="false"/>
          <w:u w:val="single"/>
          <w:lang w:val="uk-UA"/>
        </w:rPr>
      </w:pPr>
      <w:r>
        <w:rPr>
          <w:b w:val="false"/>
          <w:bCs w:val="false"/>
          <w:u w:val="single"/>
          <w:lang w:val="uk-UA"/>
        </w:rPr>
        <w:t>Розділи у колективних монографіях:</w:t>
      </w:r>
    </w:p>
    <w:p>
      <w:pPr>
        <w:pStyle w:val="Normal"/>
        <w:numPr>
          <w:ilvl w:val="0"/>
          <w:numId w:val="4"/>
        </w:numPr>
        <w:jc w:val="both"/>
        <w:rPr>
          <w:b w:val="false"/>
          <w:b w:val="false"/>
          <w:bCs w:val="false"/>
          <w:u w:val="none"/>
          <w:lang w:val="uk-UA"/>
        </w:rPr>
      </w:pPr>
      <w:r>
        <w:rPr>
          <w:b w:val="false"/>
          <w:bCs w:val="false"/>
          <w:u w:val="none"/>
          <w:lang w:val="uk-UA"/>
        </w:rPr>
        <w:t>Олійник І.С., Олійник М.О. Особливості психологічного клімату в командах кваліфікованих спортсменок (на прикладі волейболу). Напрями удосконалення соціально-гуманітарних відносин в сучасних умовах розвитку України та світу: кол. моногр. Харків: СГ НТМ «Новий курс», 2022. С. 225-248.</w:t>
      </w:r>
    </w:p>
    <w:p>
      <w:pPr>
        <w:pStyle w:val="Normal"/>
        <w:numPr>
          <w:ilvl w:val="0"/>
          <w:numId w:val="4"/>
        </w:numPr>
        <w:jc w:val="both"/>
        <w:rPr>
          <w:b w:val="false"/>
          <w:b w:val="false"/>
          <w:bCs w:val="false"/>
          <w:u w:val="none"/>
          <w:lang w:val="uk-UA"/>
        </w:rPr>
      </w:pPr>
      <w:r>
        <w:rPr>
          <w:b w:val="false"/>
          <w:bCs w:val="false"/>
          <w:u w:val="none"/>
          <w:lang w:val="uk-UA"/>
        </w:rPr>
        <w:t>Oliinyk I., Faidevych V., Kovalchuk V. Integration of interactive learning technologies in the process of sports training. Трансформація суспільних відносин в умовах цивілізаційних змін: кол. моногр. Харків: СГ НТМ «Новий курс», 2023. С. 220-228.</w:t>
      </w:r>
    </w:p>
    <w:p>
      <w:pPr>
        <w:pStyle w:val="Normal"/>
        <w:numPr>
          <w:ilvl w:val="0"/>
          <w:numId w:val="4"/>
        </w:numPr>
        <w:jc w:val="both"/>
        <w:rPr>
          <w:b w:val="false"/>
          <w:b w:val="false"/>
          <w:bCs w:val="false"/>
          <w:u w:val="none"/>
          <w:lang w:val="uk-UA"/>
        </w:rPr>
      </w:pPr>
      <w:r>
        <w:rPr>
          <w:b w:val="false"/>
          <w:bCs w:val="false"/>
          <w:u w:val="none"/>
          <w:lang w:val="uk-UA"/>
        </w:rPr>
        <w:t>Олійник М., Олійник І. Особливості психологічної підготовки як фактору підвищення спортивних результатів в волейболі. Сучасне суспільство: глобальні трансформації: кол. моногр. Харків: СГ НТМ «Новий курс», 2024. С.27-37</w:t>
      </w:r>
    </w:p>
    <w:p>
      <w:pPr>
        <w:pStyle w:val="Normal"/>
        <w:numPr>
          <w:ilvl w:val="0"/>
          <w:numId w:val="0"/>
        </w:numPr>
        <w:ind w:left="720" w:hanging="0"/>
        <w:jc w:val="both"/>
        <w:rPr>
          <w:b w:val="false"/>
          <w:b w:val="false"/>
          <w:bCs w:val="false"/>
          <w:u w:val="none"/>
          <w:lang w:val="uk-UA"/>
        </w:rPr>
      </w:pPr>
      <w:r>
        <w:rPr>
          <w:b w:val="false"/>
          <w:bCs w:val="false"/>
          <w:u w:val="none"/>
          <w:lang w:val="uk-UA"/>
        </w:rPr>
      </w:r>
    </w:p>
    <w:p>
      <w:pPr>
        <w:pStyle w:val="Normal"/>
        <w:jc w:val="both"/>
        <w:rPr>
          <w:b w:val="false"/>
          <w:b w:val="false"/>
          <w:bCs w:val="false"/>
          <w:u w:val="single"/>
          <w:lang w:val="uk-UA"/>
        </w:rPr>
      </w:pPr>
      <w:r>
        <w:rPr>
          <w:b w:val="false"/>
          <w:bCs w:val="false"/>
          <w:u w:val="single"/>
          <w:lang w:val="uk-UA"/>
        </w:rPr>
        <w:t>Навчальні та навчально-методичні видання:</w:t>
      </w:r>
    </w:p>
    <w:p>
      <w:pPr>
        <w:pStyle w:val="Normal"/>
        <w:numPr>
          <w:ilvl w:val="0"/>
          <w:numId w:val="5"/>
        </w:numPr>
        <w:jc w:val="both"/>
        <w:rPr>
          <w:b w:val="false"/>
          <w:b w:val="false"/>
          <w:bCs w:val="false"/>
          <w:u w:val="none"/>
          <w:lang w:val="uk-UA"/>
        </w:rPr>
      </w:pPr>
      <w:r>
        <w:rPr>
          <w:b w:val="false"/>
          <w:bCs w:val="false"/>
          <w:u w:val="none"/>
          <w:lang w:val="uk-UA"/>
        </w:rPr>
        <w:t>Олійник І.С., Олійник М.О. Фізична терапія в геронтології та геріатрії. Навчальний посібник. Фізична терапія в геронтології та геріатрії. Ч. 1: Фізична терапія в геронтології: навчальний посібник для здобувачів вищої освіти, які навчаються у ЗВО МОЗ України галузі знань 22 «Охорона здоров’я» спеціальності 227 «Фізична терапія, ерготерапія». Спеціалізації 227.1 «Фізична терапія». Запоріжжя: ЗДМУ, 2022. – 184 с.</w:t>
      </w:r>
    </w:p>
    <w:p>
      <w:pPr>
        <w:pStyle w:val="Normal"/>
        <w:jc w:val="both"/>
        <w:rPr>
          <w:b w:val="false"/>
          <w:b w:val="false"/>
          <w:bCs w:val="false"/>
          <w:u w:val="single"/>
          <w:lang w:val="uk-UA"/>
        </w:rPr>
      </w:pPr>
      <w:r>
        <w:rPr>
          <w:b w:val="false"/>
          <w:bCs w:val="false"/>
          <w:u w:val="single"/>
          <w:lang w:val="uk-UA"/>
        </w:rPr>
      </w:r>
    </w:p>
    <w:p>
      <w:pPr>
        <w:pStyle w:val="Normal"/>
        <w:jc w:val="both"/>
        <w:rPr>
          <w:b w:val="false"/>
          <w:b w:val="false"/>
          <w:bCs w:val="false"/>
          <w:u w:val="single"/>
          <w:lang w:val="uk-UA"/>
        </w:rPr>
      </w:pPr>
      <w:r>
        <w:rPr>
          <w:b w:val="false"/>
          <w:bCs w:val="false"/>
          <w:u w:val="single"/>
          <w:lang w:val="uk-UA"/>
        </w:rPr>
      </w:r>
    </w:p>
    <w:p>
      <w:pPr>
        <w:pStyle w:val="Normal"/>
        <w:numPr>
          <w:ilvl w:val="0"/>
          <w:numId w:val="0"/>
        </w:numPr>
        <w:ind w:left="720" w:hanging="0"/>
        <w:rPr/>
      </w:pPr>
      <w:r>
        <w:rPr/>
      </w:r>
    </w:p>
    <w:sectPr>
      <w:type w:val="nextPage"/>
      <w:pgSz w:w="11906" w:h="16838"/>
      <w:pgMar w:left="1417" w:right="850" w:gutter="0" w:header="0" w:top="850" w:footer="0" w:bottom="850"/>
      <w:pgNumType w:fmt="decimal"/>
      <w:formProt w:val="false"/>
      <w:textDirection w:val="lrTb"/>
      <w:docGrid w:type="default" w:linePitch="360" w:charSpace="429495910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OpenSymbol">
    <w:altName w:val="Arial Unicode MS"/>
    <w:charset w:val="02"/>
    <w:family w:val="auto"/>
    <w:pitch w:val="default"/>
  </w:font>
  <w:font w:name="Liberation Sans">
    <w:altName w:val="Arial"/>
    <w:charset w:val="cc"/>
    <w:family w:val="swiss"/>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 w:cstheme="minorBidi" w:eastAsiaTheme="minorHAnsi"/>
        <w:sz w:val="28"/>
        <w:szCs w:val="22"/>
        <w:lang w:val="uk-UA"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a0bb7"/>
    <w:pPr>
      <w:widowControl/>
      <w:bidi w:val="0"/>
      <w:spacing w:lineRule="auto" w:line="240" w:before="0" w:after="0"/>
      <w:jc w:val="left"/>
    </w:pPr>
    <w:rPr>
      <w:rFonts w:eastAsia="Times New Roman" w:cs="Times New Roman" w:ascii="Times New Roman" w:hAnsi="Times New Roman"/>
      <w:color w:val="auto"/>
      <w:kern w:val="0"/>
      <w:sz w:val="28"/>
      <w:szCs w:val="24"/>
      <w:lang w:val="ru-RU" w:eastAsia="ru-RU" w:bidi="ar-SA"/>
    </w:rPr>
  </w:style>
  <w:style w:type="character" w:styleId="DefaultParagraphFont" w:default="1">
    <w:name w:val="Default Paragraph Font"/>
    <w:uiPriority w:val="1"/>
    <w:semiHidden/>
    <w:unhideWhenUsed/>
    <w:qFormat/>
    <w:rPr/>
  </w:style>
  <w:style w:type="character" w:styleId="Style14">
    <w:name w:val="Маркери"/>
    <w:qFormat/>
    <w:rPr>
      <w:rFonts w:ascii="OpenSymbol" w:hAnsi="OpenSymbol" w:eastAsia="OpenSymbol" w:cs="OpenSymbol"/>
    </w:rPr>
  </w:style>
  <w:style w:type="character" w:styleId="Style15">
    <w:name w:val="Strong"/>
    <w:qFormat/>
    <w:rPr>
      <w:b/>
      <w:bCs/>
    </w:rPr>
  </w:style>
  <w:style w:type="character" w:styleId="Style16">
    <w:name w:val="Hyperlink"/>
    <w:rPr>
      <w:color w:val="000080"/>
      <w:u w:val="single"/>
      <w:lang w:val="zxx" w:eastAsia="zxx" w:bidi="zxx"/>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lang w:val="zxx" w:eastAsia="zxx" w:bidi="zxx"/>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perspectives.pp.ua/index.php/nauka/article/view/11383/11442" TargetMode="External"/><Relationship Id="rId4" Type="http://schemas.openxmlformats.org/officeDocument/2006/relationships/hyperlink" Target=""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Application>LibreOffice/7.4.2.3$Windows_X86_64 LibreOffice_project/382eef1f22670f7f4118c8c2dd222ec7ad009daf</Application>
  <AppVersion>15.0000</AppVersion>
  <Pages>6</Pages>
  <Words>1455</Words>
  <Characters>10528</Characters>
  <CharactersWithSpaces>11889</CharactersWithSpaces>
  <Paragraphs>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2023-01-26T11:45:00Z</dcterms:created>
  <dc:creator>root</dc:creator>
  <dc:description/>
  <dc:language>uk-UA</dc:language>
  <cp:lastModifiedBy/>
  <dcterms:modified xsi:type="dcterms:W3CDTF">2024-09-24T22:41:10Z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